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F1" w:rsidRPr="00AE5FF1" w:rsidRDefault="00582CFA" w:rsidP="00582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GOGNESTIC 2023: Hands-on Exercises </w:t>
      </w:r>
      <w:r w:rsidR="00AE5F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for Structural and Diffusion MRI</w:t>
      </w:r>
    </w:p>
    <w:p w:rsidR="00AE5FF1" w:rsidRDefault="00AE5FF1" w:rsidP="00582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AE5FF1" w:rsidRPr="00AE5FF1" w:rsidRDefault="00AE5FF1" w:rsidP="00582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</w:pPr>
      <w:r w:rsidRPr="00AE5FF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  <w:t>Instructions</w:t>
      </w:r>
    </w:p>
    <w:p w:rsidR="00AE5FF1" w:rsidRDefault="00AE5FF1" w:rsidP="00582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In order to attempt the exercises below you need access to a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linux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environment with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freesurfer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and FSL installed. </w:t>
      </w:r>
    </w:p>
    <w:p w:rsidR="00AE5FF1" w:rsidRDefault="00AE5FF1" w:rsidP="00582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If you are using your existing set up, then all you need is to download </w:t>
      </w:r>
      <w:r w:rsidR="00FC23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the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data using this </w:t>
      </w:r>
      <w:hyperlink r:id="rId5" w:history="1">
        <w:r w:rsidRPr="00FF1EF9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en-GB"/>
          </w:rPr>
          <w:t>link</w:t>
        </w:r>
      </w:hyperlink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. </w:t>
      </w:r>
    </w:p>
    <w:p w:rsidR="00AE5FF1" w:rsidRDefault="00AE5FF1" w:rsidP="00582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 w:rsidRPr="00AE5F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If you do not have access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to a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linux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environment with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freesurfer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and FSL installed, </w:t>
      </w:r>
      <w:r w:rsidR="00FC23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you can use the virtual machine image we have prepared for COGNESTIC</w:t>
      </w:r>
      <w:r w:rsidR="002D78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. Please find the instructions </w:t>
      </w:r>
      <w:hyperlink r:id="rId6" w:history="1">
        <w:r w:rsidR="002D78F8" w:rsidRPr="00FF1EF9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en-GB"/>
          </w:rPr>
          <w:t>he</w:t>
        </w:r>
        <w:r w:rsidR="002D78F8" w:rsidRPr="00FF1EF9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en-GB"/>
          </w:rPr>
          <w:t>r</w:t>
        </w:r>
        <w:r w:rsidR="002D78F8" w:rsidRPr="00FF1EF9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en-GB"/>
          </w:rPr>
          <w:t>e</w:t>
        </w:r>
      </w:hyperlink>
      <w:r w:rsidR="00FF1EF9" w:rsidRPr="00FF1EF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(password: </w:t>
      </w:r>
      <w:r w:rsidR="00FF1EF9" w:rsidRPr="00FF1EF9">
        <w:rPr>
          <w:rFonts w:ascii="Times New Roman" w:hAnsi="Times New Roman" w:cs="Times New Roman"/>
          <w:i/>
          <w:iCs/>
          <w:sz w:val="28"/>
          <w:szCs w:val="28"/>
        </w:rPr>
        <w:t>Scarecrow.Extending.Hamlet7</w:t>
      </w:r>
      <w:r w:rsidR="00FF1EF9" w:rsidRPr="00FF1EF9">
        <w:rPr>
          <w:rFonts w:ascii="Times New Roman" w:hAnsi="Times New Roman" w:cs="Times New Roman"/>
          <w:iCs/>
          <w:sz w:val="28"/>
          <w:szCs w:val="28"/>
        </w:rPr>
        <w:t>)</w:t>
      </w:r>
      <w:r w:rsidR="002D78F8" w:rsidRPr="00FF1EF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.</w:t>
      </w:r>
      <w:bookmarkStart w:id="0" w:name="_GoBack"/>
      <w:bookmarkEnd w:id="0"/>
      <w:r w:rsidR="002D78F8" w:rsidRPr="00FF1EF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</w:t>
      </w:r>
      <w:r w:rsidR="00385342" w:rsidRPr="00FF1EF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</w:t>
      </w:r>
    </w:p>
    <w:p w:rsidR="00AE5FF1" w:rsidRDefault="00D91F4D" w:rsidP="00582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While attempting the hands on exercises below, y</w:t>
      </w:r>
      <w:r w:rsidR="002D78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ou may find it helpful to look at the tutorials and other materials available on the COGNESTIC </w:t>
      </w:r>
      <w:hyperlink r:id="rId7" w:history="1">
        <w:r w:rsidR="002D78F8" w:rsidRPr="002D78F8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en-GB"/>
          </w:rPr>
          <w:t>wiki page</w:t>
        </w:r>
      </w:hyperlink>
      <w:r w:rsidR="002D78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. </w:t>
      </w:r>
    </w:p>
    <w:p w:rsidR="002D78F8" w:rsidRDefault="002D78F8" w:rsidP="00582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582CFA" w:rsidRPr="00AE5FF1" w:rsidRDefault="00AE5FF1" w:rsidP="00582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</w:pPr>
      <w:r w:rsidRPr="00AE5FF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  <w:t>Exercises</w:t>
      </w:r>
    </w:p>
    <w:p w:rsidR="00582CFA" w:rsidRDefault="00582CFA" w:rsidP="00582CF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 w:rsidRPr="00582C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In the folder ‘exercise1’ there are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eight</w:t>
      </w:r>
      <w:r w:rsidRPr="00582C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="00F67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nifti</w:t>
      </w:r>
      <w:proofErr w:type="spellEnd"/>
      <w:r w:rsidR="00F67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(.</w:t>
      </w:r>
      <w:proofErr w:type="spellStart"/>
      <w:r w:rsidR="00F67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nii</w:t>
      </w:r>
      <w:proofErr w:type="spellEnd"/>
      <w:r w:rsidR="00F67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)</w:t>
      </w:r>
      <w:r w:rsidRPr="00582C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files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which belong to two separate groups as follows:</w:t>
      </w:r>
    </w:p>
    <w:p w:rsidR="00145919" w:rsidRDefault="00145919" w:rsidP="00145919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3313"/>
        <w:gridCol w:w="3207"/>
      </w:tblGrid>
      <w:tr w:rsidR="00145919" w:rsidTr="00145919">
        <w:tc>
          <w:tcPr>
            <w:tcW w:w="3313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Younger group (YNG)</w:t>
            </w:r>
          </w:p>
        </w:tc>
        <w:tc>
          <w:tcPr>
            <w:tcW w:w="3207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Older group (OLD)</w:t>
            </w:r>
          </w:p>
        </w:tc>
      </w:tr>
      <w:tr w:rsidR="00145919" w:rsidTr="00145919">
        <w:tc>
          <w:tcPr>
            <w:tcW w:w="3313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CBU110468</w:t>
            </w:r>
          </w:p>
        </w:tc>
        <w:tc>
          <w:tcPr>
            <w:tcW w:w="3207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CBU110220</w:t>
            </w:r>
          </w:p>
        </w:tc>
      </w:tr>
      <w:tr w:rsidR="00145919" w:rsidTr="00145919">
        <w:tc>
          <w:tcPr>
            <w:tcW w:w="3313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CBU110547</w:t>
            </w:r>
          </w:p>
        </w:tc>
        <w:tc>
          <w:tcPr>
            <w:tcW w:w="3207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CBU110519</w:t>
            </w:r>
          </w:p>
        </w:tc>
      </w:tr>
      <w:tr w:rsidR="00145919" w:rsidTr="00145919">
        <w:tc>
          <w:tcPr>
            <w:tcW w:w="3313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CBU110752</w:t>
            </w:r>
          </w:p>
        </w:tc>
        <w:tc>
          <w:tcPr>
            <w:tcW w:w="3207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CBU110564</w:t>
            </w:r>
          </w:p>
        </w:tc>
      </w:tr>
      <w:tr w:rsidR="00145919" w:rsidTr="00145919">
        <w:tc>
          <w:tcPr>
            <w:tcW w:w="3313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CBU110799</w:t>
            </w:r>
          </w:p>
        </w:tc>
        <w:tc>
          <w:tcPr>
            <w:tcW w:w="3207" w:type="dxa"/>
          </w:tcPr>
          <w:p w:rsidR="00145919" w:rsidRDefault="00145919" w:rsidP="00145919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en-GB"/>
              </w:rPr>
              <w:t>CBU110653</w:t>
            </w:r>
          </w:p>
        </w:tc>
      </w:tr>
    </w:tbl>
    <w:p w:rsidR="00582CFA" w:rsidRDefault="00582CFA" w:rsidP="00582CFA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582CFA" w:rsidRPr="00582CFA" w:rsidRDefault="00582CFA" w:rsidP="00582CFA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 w:rsidRPr="00582C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Write a bash script to do the following:</w:t>
      </w:r>
    </w:p>
    <w:p w:rsidR="00582CFA" w:rsidRPr="00582CFA" w:rsidRDefault="00582CFA" w:rsidP="00582CFA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582CFA" w:rsidRPr="00582CFA" w:rsidRDefault="00582CFA" w:rsidP="00582CF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 w:rsidRPr="00582C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Create a new folder called </w:t>
      </w:r>
      <w:proofErr w:type="spellStart"/>
      <w:r w:rsidRPr="00582C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myVBM</w:t>
      </w:r>
      <w:proofErr w:type="spellEnd"/>
      <w:r w:rsidR="001459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.</w:t>
      </w:r>
    </w:p>
    <w:p w:rsidR="00582CFA" w:rsidRDefault="00582CFA" w:rsidP="00582CF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Rename the files so that the group label appears first in the file name (e.g. </w:t>
      </w:r>
      <w:r w:rsidR="001459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YNG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_CBU</w:t>
      </w:r>
      <w:r w:rsidR="001459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110468_MPRAGE.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nii).</w:t>
      </w:r>
    </w:p>
    <w:p w:rsidR="00582CFA" w:rsidRPr="00582CFA" w:rsidRDefault="00582CFA" w:rsidP="00582CF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Move the renamed files to your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myVBM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folder.</w:t>
      </w:r>
    </w:p>
    <w:p w:rsidR="00452C7B" w:rsidRDefault="00452C7B" w:rsidP="00452C7B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582CFA" w:rsidRDefault="00582CFA" w:rsidP="00582CF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lastRenderedPageBreak/>
        <w:t>Run statistical analysis using randomise to compare the two groups. Use the pre-processed data you can find in the folder ‘exercise2’. Repeat this analysis for the three smoothing levels. Are there any differences in the results?</w:t>
      </w:r>
    </w:p>
    <w:p w:rsidR="00582CFA" w:rsidRDefault="00582CFA" w:rsidP="00582CFA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A04BEB" w:rsidRDefault="00A04BEB" w:rsidP="00582CFA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582CFA" w:rsidRDefault="00582CFA" w:rsidP="000D00C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Run surface-ba</w:t>
      </w:r>
      <w:r w:rsidR="00452C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sed </w:t>
      </w:r>
      <w:r w:rsidR="006602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GLM </w:t>
      </w:r>
      <w:r w:rsidR="00452C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group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analysis </w:t>
      </w:r>
      <w:r w:rsidR="000D00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of cortical thickness </w:t>
      </w:r>
      <w:r w:rsidRPr="000D00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using </w:t>
      </w:r>
      <w:proofErr w:type="spellStart"/>
      <w:r w:rsidRPr="000D00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freesurfer</w:t>
      </w:r>
      <w:proofErr w:type="spellEnd"/>
      <w:r w:rsidRPr="000D00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and the pre-processed data provided in the folder ‘exercise3’</w:t>
      </w:r>
      <w:r w:rsidR="00AA73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(left hemisphere only)</w:t>
      </w:r>
      <w:r w:rsidRPr="000D00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. </w:t>
      </w:r>
      <w:r w:rsidR="0066022E" w:rsidRPr="000D00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How many significant clusters were</w:t>
      </w:r>
      <w:r w:rsidR="00452C7B" w:rsidRPr="000D00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found after corre</w:t>
      </w:r>
      <w:r w:rsidR="0066022E" w:rsidRPr="000D00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ction for multiple comparisons?</w:t>
      </w:r>
      <w:r w:rsid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How does this change if you use a different significance level?</w:t>
      </w:r>
    </w:p>
    <w:p w:rsidR="00931041" w:rsidRPr="00931041" w:rsidRDefault="00931041" w:rsidP="00931041">
      <w:pPr>
        <w:pStyle w:val="ListParagrap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931041" w:rsidRDefault="00931041" w:rsidP="00931041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Remember to set up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freesurfer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before you attempt this exercise</w:t>
      </w:r>
      <w:r w:rsid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. If you are using the COGNESTIC VM image just type the commands below in your command line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:</w:t>
      </w:r>
    </w:p>
    <w:p w:rsidR="00931041" w:rsidRDefault="00931041" w:rsidP="00931041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452C7B" w:rsidRDefault="00A04BEB" w:rsidP="00452C7B">
      <w:pPr>
        <w:pStyle w:val="ListParagrap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proofErr w:type="gramStart"/>
      <w:r w:rsidRP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export</w:t>
      </w:r>
      <w:proofErr w:type="gramEnd"/>
      <w:r w:rsidRP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TUTORIAL_DATA=/home/</w:t>
      </w:r>
      <w:proofErr w:type="spellStart"/>
      <w:r w:rsidRP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cognestic</w:t>
      </w:r>
      <w:proofErr w:type="spellEnd"/>
      <w:r w:rsidRP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/</w:t>
      </w:r>
      <w:proofErr w:type="spellStart"/>
      <w:r w:rsidRP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cognestic_data</w:t>
      </w:r>
      <w:proofErr w:type="spellEnd"/>
      <w:r w:rsidRP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/exercise3</w:t>
      </w:r>
    </w:p>
    <w:p w:rsidR="00A04BEB" w:rsidRDefault="00A04BEB" w:rsidP="00452C7B">
      <w:pPr>
        <w:pStyle w:val="ListParagrap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A04BEB" w:rsidRDefault="00A04BEB" w:rsidP="00452C7B">
      <w:pPr>
        <w:pStyle w:val="ListParagrap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proofErr w:type="gramStart"/>
      <w:r w:rsidRP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export</w:t>
      </w:r>
      <w:proofErr w:type="gramEnd"/>
      <w:r w:rsidRP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SUBJECTS_DIR=$TUTORIAL_DATA/</w:t>
      </w:r>
      <w:proofErr w:type="spellStart"/>
      <w:r w:rsidRPr="00A04B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tutorial_subjs</w:t>
      </w:r>
      <w:proofErr w:type="spellEnd"/>
    </w:p>
    <w:p w:rsidR="00A04BEB" w:rsidRDefault="00A04BEB" w:rsidP="00452C7B">
      <w:pPr>
        <w:pStyle w:val="ListParagrap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A04BEB" w:rsidRPr="00452C7B" w:rsidRDefault="00A04BEB" w:rsidP="00452C7B">
      <w:pPr>
        <w:pStyle w:val="ListParagrap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:rsidR="00452C7B" w:rsidRPr="00582CFA" w:rsidRDefault="00452C7B" w:rsidP="00582CF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Write a basic script to run diffusion MRI pre-processing and DTI fitting for the three datasets in the folder ‘exercise4’. The pre-processing should include brain extraction to create a brain-only binary mask and extraction of the diffusion volumes with a b-value less or equal to 1300 s/mm</w:t>
      </w:r>
      <w:r w:rsidRPr="00452C7B"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perscript"/>
          <w:lang w:eastAsia="en-GB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 xml:space="preserve"> (do not include TOPUP or EDDY as these steps would take too long to run).</w:t>
      </w:r>
    </w:p>
    <w:p w:rsidR="00E856E6" w:rsidRDefault="00FF1EF9"/>
    <w:sectPr w:rsidR="00E85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063A"/>
    <w:multiLevelType w:val="hybridMultilevel"/>
    <w:tmpl w:val="D0921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1015"/>
    <w:multiLevelType w:val="hybridMultilevel"/>
    <w:tmpl w:val="8AEC0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FA"/>
    <w:rsid w:val="000D00CD"/>
    <w:rsid w:val="00145919"/>
    <w:rsid w:val="002D78F8"/>
    <w:rsid w:val="00385342"/>
    <w:rsid w:val="00452C7B"/>
    <w:rsid w:val="00582CFA"/>
    <w:rsid w:val="006446A8"/>
    <w:rsid w:val="0066022E"/>
    <w:rsid w:val="0090135D"/>
    <w:rsid w:val="00931041"/>
    <w:rsid w:val="00A04BEB"/>
    <w:rsid w:val="00A166EF"/>
    <w:rsid w:val="00AA737D"/>
    <w:rsid w:val="00AE5FF1"/>
    <w:rsid w:val="00B90D25"/>
    <w:rsid w:val="00CB7214"/>
    <w:rsid w:val="00D91F4D"/>
    <w:rsid w:val="00DF0024"/>
    <w:rsid w:val="00F67CFB"/>
    <w:rsid w:val="00FB00E3"/>
    <w:rsid w:val="00FC232D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0FA3"/>
  <w15:chartTrackingRefBased/>
  <w15:docId w15:val="{4442C992-353E-4C29-B7C3-BCCF57BF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CFA"/>
    <w:pPr>
      <w:ind w:left="720"/>
      <w:contextualSpacing/>
    </w:pPr>
  </w:style>
  <w:style w:type="table" w:styleId="TableGrid">
    <w:name w:val="Table Grid"/>
    <w:basedOn w:val="TableNormal"/>
    <w:uiPriority w:val="39"/>
    <w:rsid w:val="0014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F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5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aging.mrc-cbu.cam.ac.uk/methods/COGNESTIC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ing.mrc-cbu.cam.ac.uk/methods/COGNESTIC2023?action=AttachFile&amp;do=view&amp;target=COGNESTIC-23_hands-on_materials.pdf" TargetMode="External"/><Relationship Id="rId5" Type="http://schemas.openxmlformats.org/officeDocument/2006/relationships/hyperlink" Target="https://www.mrc-cbu.cam.ac.uk/cognestic23da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Correia</dc:creator>
  <cp:keywords/>
  <dc:description/>
  <cp:lastModifiedBy>Marta Correia</cp:lastModifiedBy>
  <cp:revision>11</cp:revision>
  <dcterms:created xsi:type="dcterms:W3CDTF">2023-09-06T11:41:00Z</dcterms:created>
  <dcterms:modified xsi:type="dcterms:W3CDTF">2023-09-20T20:09:00Z</dcterms:modified>
</cp:coreProperties>
</file>